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26" w:rsidRPr="005C1945" w:rsidRDefault="00E37C26" w:rsidP="005C1945">
      <w:pPr>
        <w:spacing w:line="240" w:lineRule="auto"/>
        <w:ind w:left="4248" w:firstLine="72"/>
        <w:rPr>
          <w:sz w:val="20"/>
          <w:szCs w:val="20"/>
          <w:lang w:val="en-US"/>
        </w:rPr>
      </w:pPr>
      <w:proofErr w:type="spellStart"/>
      <w:r w:rsidRPr="005C1945">
        <w:rPr>
          <w:b/>
          <w:sz w:val="20"/>
          <w:szCs w:val="20"/>
          <w:lang w:val="uk-UA" w:eastAsia="uk-UA"/>
        </w:rPr>
        <w:t>General</w:t>
      </w:r>
      <w:proofErr w:type="spellEnd"/>
      <w:r w:rsidRPr="005C1945">
        <w:rPr>
          <w:b/>
          <w:sz w:val="20"/>
          <w:szCs w:val="20"/>
          <w:lang w:val="uk-UA" w:eastAsia="uk-UA"/>
        </w:rPr>
        <w:t xml:space="preserve"> </w:t>
      </w:r>
      <w:proofErr w:type="spellStart"/>
      <w:r w:rsidRPr="005C1945">
        <w:rPr>
          <w:b/>
          <w:sz w:val="20"/>
          <w:szCs w:val="20"/>
          <w:lang w:val="uk-UA" w:eastAsia="uk-UA"/>
        </w:rPr>
        <w:t>Medicine</w:t>
      </w:r>
      <w:proofErr w:type="spellEnd"/>
      <w:r w:rsidRPr="005C1945">
        <w:rPr>
          <w:b/>
          <w:sz w:val="20"/>
          <w:szCs w:val="20"/>
          <w:lang w:val="uk-UA" w:eastAsia="uk-UA"/>
        </w:rPr>
        <w:t xml:space="preserve"> </w:t>
      </w:r>
      <w:proofErr w:type="spellStart"/>
      <w:r w:rsidRPr="005C1945">
        <w:rPr>
          <w:b/>
          <w:sz w:val="20"/>
          <w:szCs w:val="20"/>
          <w:lang w:val="uk-UA" w:eastAsia="uk-UA"/>
        </w:rPr>
        <w:t>Faculty</w:t>
      </w:r>
      <w:proofErr w:type="spellEnd"/>
    </w:p>
    <w:p w:rsidR="00E37C26" w:rsidRPr="005C1945" w:rsidRDefault="00E37C26" w:rsidP="005C1945">
      <w:pPr>
        <w:spacing w:line="240" w:lineRule="auto"/>
        <w:ind w:firstLine="72"/>
        <w:rPr>
          <w:sz w:val="20"/>
          <w:szCs w:val="20"/>
          <w:lang w:val="en-US"/>
        </w:rPr>
      </w:pP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  <w:t xml:space="preserve">  </w:t>
      </w:r>
      <w:r w:rsidRPr="005C1945">
        <w:rPr>
          <w:b/>
          <w:sz w:val="20"/>
          <w:szCs w:val="20"/>
          <w:lang w:val="en-US"/>
        </w:rPr>
        <w:t>4</w:t>
      </w:r>
      <w:r w:rsidRPr="005C1945">
        <w:rPr>
          <w:b/>
          <w:sz w:val="20"/>
          <w:szCs w:val="20"/>
          <w:lang w:val="uk-UA" w:eastAsia="uk-UA"/>
        </w:rPr>
        <w:t>-</w:t>
      </w:r>
      <w:proofErr w:type="spellStart"/>
      <w:r w:rsidRPr="005C1945">
        <w:rPr>
          <w:b/>
          <w:sz w:val="20"/>
          <w:szCs w:val="20"/>
          <w:lang w:val="en-US" w:eastAsia="uk-UA"/>
        </w:rPr>
        <w:t>th</w:t>
      </w:r>
      <w:proofErr w:type="spellEnd"/>
      <w:r w:rsidRPr="005C1945">
        <w:rPr>
          <w:b/>
          <w:sz w:val="20"/>
          <w:szCs w:val="20"/>
          <w:lang w:val="uk-UA" w:eastAsia="uk-UA"/>
        </w:rPr>
        <w:t xml:space="preserve"> </w:t>
      </w:r>
      <w:proofErr w:type="spellStart"/>
      <w:r w:rsidRPr="005C1945">
        <w:rPr>
          <w:b/>
          <w:sz w:val="20"/>
          <w:szCs w:val="20"/>
          <w:lang w:val="uk-UA" w:eastAsia="uk-UA"/>
        </w:rPr>
        <w:t>year</w:t>
      </w:r>
      <w:proofErr w:type="spellEnd"/>
      <w:r w:rsidRPr="005C1945">
        <w:rPr>
          <w:b/>
          <w:sz w:val="20"/>
          <w:szCs w:val="20"/>
          <w:lang w:val="en-US" w:eastAsia="uk-UA"/>
        </w:rPr>
        <w:tab/>
      </w:r>
      <w:r w:rsidRPr="005C1945">
        <w:rPr>
          <w:b/>
          <w:sz w:val="20"/>
          <w:szCs w:val="20"/>
          <w:lang w:val="en-US" w:eastAsia="uk-UA"/>
        </w:rPr>
        <w:tab/>
      </w:r>
      <w:r w:rsidRPr="005C1945">
        <w:rPr>
          <w:b/>
          <w:sz w:val="20"/>
          <w:szCs w:val="20"/>
          <w:lang w:val="en-US" w:eastAsia="uk-UA"/>
        </w:rPr>
        <w:tab/>
      </w:r>
      <w:r w:rsidRPr="005C1945">
        <w:rPr>
          <w:b/>
          <w:sz w:val="20"/>
          <w:szCs w:val="20"/>
          <w:lang w:val="en-US" w:eastAsia="uk-UA"/>
        </w:rPr>
        <w:tab/>
      </w:r>
      <w:r w:rsidRPr="005C1945">
        <w:rPr>
          <w:b/>
          <w:sz w:val="20"/>
          <w:szCs w:val="20"/>
          <w:lang w:val="en-US" w:eastAsia="uk-UA"/>
        </w:rPr>
        <w:tab/>
      </w:r>
      <w:r w:rsidRPr="005C1945">
        <w:rPr>
          <w:b/>
          <w:sz w:val="20"/>
          <w:szCs w:val="20"/>
          <w:lang w:val="en-US" w:eastAsia="uk-UA"/>
        </w:rPr>
        <w:tab/>
      </w:r>
      <w:proofErr w:type="spellStart"/>
      <w:r w:rsidRPr="005C1945">
        <w:rPr>
          <w:sz w:val="20"/>
          <w:szCs w:val="20"/>
          <w:lang w:val="uk-UA" w:eastAsia="uk-UA"/>
        </w:rPr>
        <w:t>amount</w:t>
      </w:r>
      <w:proofErr w:type="spellEnd"/>
      <w:r w:rsidRPr="005C1945">
        <w:rPr>
          <w:sz w:val="20"/>
          <w:szCs w:val="20"/>
          <w:lang w:val="uk-UA" w:eastAsia="uk-UA"/>
        </w:rPr>
        <w:t xml:space="preserve"> </w:t>
      </w:r>
      <w:proofErr w:type="spellStart"/>
      <w:r w:rsidRPr="005C1945">
        <w:rPr>
          <w:sz w:val="20"/>
          <w:szCs w:val="20"/>
          <w:lang w:val="uk-UA" w:eastAsia="uk-UA"/>
        </w:rPr>
        <w:t>of</w:t>
      </w:r>
      <w:proofErr w:type="spellEnd"/>
      <w:r w:rsidRPr="005C1945">
        <w:rPr>
          <w:sz w:val="20"/>
          <w:szCs w:val="20"/>
          <w:lang w:val="uk-UA" w:eastAsia="uk-UA"/>
        </w:rPr>
        <w:t xml:space="preserve"> </w:t>
      </w:r>
      <w:proofErr w:type="spellStart"/>
      <w:r w:rsidRPr="005C1945">
        <w:rPr>
          <w:sz w:val="20"/>
          <w:szCs w:val="20"/>
          <w:lang w:val="uk-UA" w:eastAsia="uk-UA"/>
        </w:rPr>
        <w:t>academic</w:t>
      </w:r>
      <w:proofErr w:type="spellEnd"/>
      <w:r w:rsidRPr="005C1945">
        <w:rPr>
          <w:sz w:val="20"/>
          <w:szCs w:val="20"/>
          <w:lang w:val="uk-UA" w:eastAsia="uk-UA"/>
        </w:rPr>
        <w:t xml:space="preserve"> </w:t>
      </w:r>
      <w:proofErr w:type="spellStart"/>
      <w:r w:rsidRPr="005C1945">
        <w:rPr>
          <w:sz w:val="20"/>
          <w:szCs w:val="20"/>
          <w:lang w:val="uk-UA" w:eastAsia="uk-UA"/>
        </w:rPr>
        <w:t>weeks</w:t>
      </w:r>
      <w:proofErr w:type="spellEnd"/>
      <w:r w:rsidRPr="005C1945">
        <w:rPr>
          <w:sz w:val="20"/>
          <w:szCs w:val="20"/>
          <w:lang w:val="uk-UA" w:eastAsia="uk-UA"/>
        </w:rPr>
        <w:t xml:space="preserve"> </w:t>
      </w:r>
      <w:r w:rsidRPr="005C1945">
        <w:rPr>
          <w:sz w:val="20"/>
          <w:szCs w:val="20"/>
          <w:lang w:val="en-US" w:eastAsia="uk-UA"/>
        </w:rPr>
        <w:tab/>
      </w:r>
      <w:r w:rsidRPr="005C1945">
        <w:rPr>
          <w:sz w:val="20"/>
          <w:szCs w:val="20"/>
          <w:lang w:val="uk-UA" w:eastAsia="uk-UA"/>
        </w:rPr>
        <w:t>40</w:t>
      </w:r>
      <w:r w:rsidRPr="005C1945">
        <w:rPr>
          <w:sz w:val="20"/>
          <w:szCs w:val="20"/>
          <w:lang w:val="en-US" w:eastAsia="uk-UA"/>
        </w:rPr>
        <w:t>(20+20)</w:t>
      </w:r>
    </w:p>
    <w:p w:rsidR="00E37C26" w:rsidRPr="005C1945" w:rsidRDefault="00E37C26" w:rsidP="005C1945">
      <w:pPr>
        <w:spacing w:line="240" w:lineRule="auto"/>
        <w:rPr>
          <w:sz w:val="20"/>
          <w:szCs w:val="20"/>
          <w:lang w:val="en-US"/>
        </w:rPr>
      </w:pP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  <w:t xml:space="preserve">  (</w:t>
      </w:r>
      <w:proofErr w:type="gramStart"/>
      <w:r w:rsidRPr="005C1945">
        <w:rPr>
          <w:sz w:val="20"/>
          <w:szCs w:val="20"/>
          <w:lang w:val="en-US"/>
        </w:rPr>
        <w:t>general</w:t>
      </w:r>
      <w:proofErr w:type="gramEnd"/>
      <w:r w:rsidRPr="005C1945">
        <w:rPr>
          <w:sz w:val="20"/>
          <w:szCs w:val="20"/>
          <w:lang w:val="en-US"/>
        </w:rPr>
        <w:t xml:space="preserve"> medicine)</w:t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  <w:t>winter vacation</w:t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  <w:t>2</w:t>
      </w:r>
    </w:p>
    <w:p w:rsidR="00E37C26" w:rsidRPr="005C1945" w:rsidRDefault="00E37C26" w:rsidP="005C1945">
      <w:pPr>
        <w:spacing w:line="240" w:lineRule="auto"/>
        <w:rPr>
          <w:sz w:val="20"/>
          <w:szCs w:val="20"/>
          <w:lang w:val="en-US"/>
        </w:rPr>
      </w:pP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  <w:t>Doctor’s practice</w:t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  <w:t>4</w:t>
      </w:r>
    </w:p>
    <w:p w:rsidR="00E37C26" w:rsidRPr="005C1945" w:rsidRDefault="00E37C26" w:rsidP="005C1945">
      <w:pPr>
        <w:spacing w:line="240" w:lineRule="auto"/>
        <w:rPr>
          <w:sz w:val="20"/>
          <w:szCs w:val="20"/>
          <w:lang w:val="en-US"/>
        </w:rPr>
      </w:pP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proofErr w:type="gramStart"/>
      <w:r w:rsidRPr="005C1945">
        <w:rPr>
          <w:sz w:val="20"/>
          <w:szCs w:val="20"/>
          <w:lang w:val="en-US"/>
        </w:rPr>
        <w:t>foreign</w:t>
      </w:r>
      <w:proofErr w:type="gramEnd"/>
      <w:r w:rsidRPr="005C1945">
        <w:rPr>
          <w:sz w:val="20"/>
          <w:szCs w:val="20"/>
          <w:lang w:val="en-US"/>
        </w:rPr>
        <w:t xml:space="preserve"> students</w:t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  <w:t>additional time</w:t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  <w:t>1</w:t>
      </w:r>
    </w:p>
    <w:p w:rsidR="00E37C26" w:rsidRPr="005C1945" w:rsidRDefault="00E37C26" w:rsidP="005C1945">
      <w:pPr>
        <w:spacing w:line="240" w:lineRule="auto"/>
        <w:rPr>
          <w:sz w:val="20"/>
          <w:szCs w:val="20"/>
          <w:lang w:val="en-US"/>
        </w:rPr>
      </w:pP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  <w:t>(2012/20132)</w:t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  <w:t>summer vacations</w:t>
      </w:r>
      <w:r w:rsidRPr="005C1945">
        <w:rPr>
          <w:sz w:val="20"/>
          <w:szCs w:val="20"/>
          <w:lang w:val="en-US"/>
        </w:rPr>
        <w:tab/>
      </w:r>
      <w:r w:rsidRPr="005C1945">
        <w:rPr>
          <w:sz w:val="20"/>
          <w:szCs w:val="20"/>
          <w:lang w:val="en-US"/>
        </w:rPr>
        <w:tab/>
        <w:t>5</w:t>
      </w:r>
    </w:p>
    <w:p w:rsidR="00E37C26" w:rsidRPr="005C1945" w:rsidRDefault="00E37C26" w:rsidP="005C1945">
      <w:pPr>
        <w:spacing w:line="240" w:lineRule="auto"/>
        <w:rPr>
          <w:sz w:val="20"/>
          <w:szCs w:val="20"/>
          <w:lang w:val="en-US"/>
        </w:rPr>
      </w:pPr>
    </w:p>
    <w:tbl>
      <w:tblPr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3602"/>
        <w:gridCol w:w="976"/>
        <w:gridCol w:w="876"/>
        <w:gridCol w:w="724"/>
        <w:gridCol w:w="844"/>
        <w:gridCol w:w="653"/>
        <w:gridCol w:w="778"/>
        <w:gridCol w:w="936"/>
        <w:gridCol w:w="976"/>
        <w:gridCol w:w="876"/>
        <w:gridCol w:w="699"/>
        <w:gridCol w:w="842"/>
        <w:gridCol w:w="612"/>
        <w:gridCol w:w="778"/>
        <w:gridCol w:w="936"/>
      </w:tblGrid>
      <w:tr w:rsidR="00E37C26" w:rsidRPr="005C1945" w:rsidTr="00DC65B0">
        <w:tc>
          <w:tcPr>
            <w:tcW w:w="466" w:type="dxa"/>
            <w:vMerge w:val="restart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uk-UA"/>
              </w:rPr>
            </w:pPr>
            <w:r w:rsidRPr="005C1945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3602" w:type="dxa"/>
            <w:vMerge w:val="restart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C1945">
              <w:rPr>
                <w:sz w:val="20"/>
                <w:szCs w:val="20"/>
                <w:lang w:val="uk-UA" w:eastAsia="uk-UA"/>
              </w:rPr>
              <w:t>Subjects</w:t>
            </w:r>
            <w:proofErr w:type="spellEnd"/>
          </w:p>
        </w:tc>
        <w:tc>
          <w:tcPr>
            <w:tcW w:w="976" w:type="dxa"/>
            <w:vMerge w:val="restart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Credits</w:t>
            </w:r>
          </w:p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4811" w:type="dxa"/>
            <w:gridSpan w:val="6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 xml:space="preserve">                 Autumn semester</w:t>
            </w:r>
          </w:p>
        </w:tc>
        <w:tc>
          <w:tcPr>
            <w:tcW w:w="976" w:type="dxa"/>
            <w:vMerge w:val="restart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Credits</w:t>
            </w:r>
          </w:p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4743" w:type="dxa"/>
            <w:gridSpan w:val="6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 xml:space="preserve">                      Spring semester</w:t>
            </w:r>
          </w:p>
        </w:tc>
      </w:tr>
      <w:tr w:rsidR="00E37C26" w:rsidRPr="005C1945" w:rsidTr="00DC65B0">
        <w:tc>
          <w:tcPr>
            <w:tcW w:w="466" w:type="dxa"/>
            <w:vMerge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602" w:type="dxa"/>
            <w:vMerge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Merge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C1945">
              <w:rPr>
                <w:sz w:val="20"/>
                <w:szCs w:val="20"/>
                <w:lang w:val="uk-UA" w:eastAsia="uk-UA"/>
              </w:rPr>
              <w:t>Total</w:t>
            </w:r>
            <w:proofErr w:type="spellEnd"/>
            <w:r w:rsidRPr="005C1945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5C1945">
              <w:rPr>
                <w:sz w:val="20"/>
                <w:szCs w:val="20"/>
                <w:lang w:val="uk-UA" w:eastAsia="uk-UA"/>
              </w:rPr>
              <w:t>hours</w:t>
            </w:r>
            <w:proofErr w:type="spellEnd"/>
            <w:r w:rsidRPr="005C1945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C1945">
              <w:rPr>
                <w:sz w:val="20"/>
                <w:szCs w:val="20"/>
                <w:lang w:val="uk-UA" w:eastAsia="uk-UA"/>
              </w:rPr>
              <w:t>amount</w:t>
            </w:r>
            <w:proofErr w:type="spellEnd"/>
            <w:r w:rsidRPr="005C1945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C1945">
              <w:rPr>
                <w:sz w:val="20"/>
                <w:szCs w:val="20"/>
                <w:lang w:val="en-US"/>
              </w:rPr>
              <w:t>Lec</w:t>
            </w:r>
            <w:proofErr w:type="spellEnd"/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C1945">
              <w:rPr>
                <w:sz w:val="20"/>
                <w:szCs w:val="20"/>
                <w:lang w:val="en-US"/>
              </w:rPr>
              <w:t>tures</w:t>
            </w:r>
            <w:proofErr w:type="spellEnd"/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C1945">
              <w:rPr>
                <w:sz w:val="20"/>
                <w:szCs w:val="20"/>
                <w:lang w:val="en-US"/>
              </w:rPr>
              <w:t>Tuto</w:t>
            </w:r>
            <w:proofErr w:type="spellEnd"/>
            <w:r w:rsidRPr="005C1945">
              <w:rPr>
                <w:sz w:val="20"/>
                <w:szCs w:val="20"/>
                <w:lang w:val="en-US"/>
              </w:rPr>
              <w:t>-</w:t>
            </w: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C1945">
              <w:rPr>
                <w:sz w:val="20"/>
                <w:szCs w:val="20"/>
                <w:lang w:val="en-US"/>
              </w:rPr>
              <w:t>rials</w:t>
            </w:r>
            <w:proofErr w:type="spellEnd"/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Seminars</w:t>
            </w: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Self-</w:t>
            </w: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reliant</w:t>
            </w: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study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Type of</w:t>
            </w: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976" w:type="dxa"/>
            <w:vMerge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C1945">
              <w:rPr>
                <w:sz w:val="20"/>
                <w:szCs w:val="20"/>
                <w:lang w:val="uk-UA" w:eastAsia="uk-UA"/>
              </w:rPr>
              <w:t>Total</w:t>
            </w:r>
            <w:proofErr w:type="spellEnd"/>
            <w:r w:rsidRPr="005C1945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5C1945">
              <w:rPr>
                <w:sz w:val="20"/>
                <w:szCs w:val="20"/>
                <w:lang w:val="uk-UA" w:eastAsia="uk-UA"/>
              </w:rPr>
              <w:t>hours</w:t>
            </w:r>
            <w:proofErr w:type="spellEnd"/>
            <w:r w:rsidRPr="005C1945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5C1945">
              <w:rPr>
                <w:sz w:val="20"/>
                <w:szCs w:val="20"/>
                <w:lang w:val="uk-UA" w:eastAsia="uk-UA"/>
              </w:rPr>
              <w:t>amount</w:t>
            </w:r>
            <w:proofErr w:type="spellEnd"/>
            <w:r w:rsidRPr="005C1945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C1945">
              <w:rPr>
                <w:sz w:val="20"/>
                <w:szCs w:val="20"/>
                <w:lang w:val="en-US"/>
              </w:rPr>
              <w:t>Lec</w:t>
            </w:r>
            <w:proofErr w:type="spellEnd"/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C1945">
              <w:rPr>
                <w:sz w:val="20"/>
                <w:szCs w:val="20"/>
                <w:lang w:val="en-US"/>
              </w:rPr>
              <w:t>tures</w:t>
            </w:r>
            <w:proofErr w:type="spellEnd"/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C1945">
              <w:rPr>
                <w:sz w:val="20"/>
                <w:szCs w:val="20"/>
                <w:lang w:val="en-US"/>
              </w:rPr>
              <w:t>Tuto</w:t>
            </w:r>
            <w:proofErr w:type="spellEnd"/>
            <w:r w:rsidRPr="005C1945">
              <w:rPr>
                <w:sz w:val="20"/>
                <w:szCs w:val="20"/>
                <w:lang w:val="en-US"/>
              </w:rPr>
              <w:t>-</w:t>
            </w: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C1945">
              <w:rPr>
                <w:sz w:val="20"/>
                <w:szCs w:val="20"/>
                <w:lang w:val="en-US"/>
              </w:rPr>
              <w:t>rials</w:t>
            </w:r>
            <w:proofErr w:type="spellEnd"/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Seminars</w:t>
            </w: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Self-</w:t>
            </w: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reliant</w:t>
            </w: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study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Type of</w:t>
            </w: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control</w:t>
            </w:r>
          </w:p>
        </w:tc>
      </w:tr>
      <w:tr w:rsidR="00E37C26" w:rsidRPr="005C1945" w:rsidTr="00DC65B0">
        <w:tc>
          <w:tcPr>
            <w:tcW w:w="466" w:type="dxa"/>
            <w:vMerge w:val="restart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Internal Medicine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6,5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195</w:t>
            </w: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37C26" w:rsidRPr="005C1945" w:rsidTr="00DC65B0">
        <w:tc>
          <w:tcPr>
            <w:tcW w:w="466" w:type="dxa"/>
            <w:vMerge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Endocrinology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C1945">
              <w:rPr>
                <w:sz w:val="20"/>
                <w:szCs w:val="20"/>
                <w:lang w:val="en-US"/>
              </w:rPr>
              <w:t>Phtisiatry</w:t>
            </w:r>
            <w:proofErr w:type="spellEnd"/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Pediatrics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Surgery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Obstetrics and Gynecology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Social Medicine, Organization of Health Care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Biostatistics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Urology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C1945">
              <w:rPr>
                <w:sz w:val="20"/>
                <w:szCs w:val="20"/>
                <w:lang w:val="en-US"/>
              </w:rPr>
              <w:t>Otorhynolaryngology</w:t>
            </w:r>
            <w:proofErr w:type="spellEnd"/>
            <w:r w:rsidRPr="005C194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5C1945">
              <w:rPr>
                <w:sz w:val="20"/>
                <w:szCs w:val="20"/>
                <w:lang w:val="en-US"/>
              </w:rPr>
              <w:t>Ophtalmology</w:t>
            </w:r>
            <w:proofErr w:type="spellEnd"/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Neurology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 xml:space="preserve">Psychiatry, </w:t>
            </w:r>
            <w:proofErr w:type="spellStart"/>
            <w:r w:rsidRPr="005C1945">
              <w:rPr>
                <w:sz w:val="20"/>
                <w:szCs w:val="20"/>
                <w:lang w:val="en-US"/>
              </w:rPr>
              <w:t>Narcology</w:t>
            </w:r>
            <w:proofErr w:type="spellEnd"/>
            <w:r w:rsidRPr="005C194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Medical Psychology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credit</w:t>
            </w: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 xml:space="preserve">Dermatology, </w:t>
            </w:r>
            <w:proofErr w:type="spellStart"/>
            <w:r w:rsidRPr="005C1945">
              <w:rPr>
                <w:sz w:val="20"/>
                <w:szCs w:val="20"/>
                <w:lang w:val="en-US"/>
              </w:rPr>
              <w:t>Venerology</w:t>
            </w:r>
            <w:proofErr w:type="spellEnd"/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Physical Rehabilitation, Sports Medicine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Forensic Medicine, Medical Legislation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Elective Course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5C1945">
              <w:rPr>
                <w:sz w:val="20"/>
                <w:szCs w:val="20"/>
                <w:lang w:val="en-US"/>
              </w:rPr>
              <w:t>credit</w:t>
            </w:r>
          </w:p>
        </w:tc>
      </w:tr>
      <w:tr w:rsidR="00E37C26" w:rsidRPr="005C1945" w:rsidTr="00DC65B0">
        <w:tc>
          <w:tcPr>
            <w:tcW w:w="46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602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30,5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915</w:t>
            </w:r>
          </w:p>
        </w:tc>
        <w:tc>
          <w:tcPr>
            <w:tcW w:w="724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140</w:t>
            </w:r>
          </w:p>
        </w:tc>
        <w:tc>
          <w:tcPr>
            <w:tcW w:w="844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465</w:t>
            </w:r>
          </w:p>
        </w:tc>
        <w:tc>
          <w:tcPr>
            <w:tcW w:w="653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310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29,5</w:t>
            </w:r>
          </w:p>
        </w:tc>
        <w:tc>
          <w:tcPr>
            <w:tcW w:w="876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885</w:t>
            </w:r>
          </w:p>
        </w:tc>
        <w:tc>
          <w:tcPr>
            <w:tcW w:w="699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842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425</w:t>
            </w:r>
          </w:p>
        </w:tc>
        <w:tc>
          <w:tcPr>
            <w:tcW w:w="612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78" w:type="dxa"/>
          </w:tcPr>
          <w:p w:rsidR="00E37C26" w:rsidRPr="005C1945" w:rsidRDefault="00E37C26" w:rsidP="005C194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5C1945">
              <w:rPr>
                <w:b/>
                <w:sz w:val="20"/>
                <w:szCs w:val="20"/>
                <w:lang w:val="en-US"/>
              </w:rPr>
              <w:t>330</w:t>
            </w:r>
          </w:p>
        </w:tc>
        <w:tc>
          <w:tcPr>
            <w:tcW w:w="936" w:type="dxa"/>
          </w:tcPr>
          <w:p w:rsidR="00E37C26" w:rsidRPr="005C1945" w:rsidRDefault="00E37C26" w:rsidP="005C194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E37C26" w:rsidRPr="005C1945" w:rsidRDefault="00E37C26" w:rsidP="005C1945">
      <w:pPr>
        <w:spacing w:line="240" w:lineRule="auto"/>
        <w:rPr>
          <w:sz w:val="20"/>
          <w:szCs w:val="20"/>
          <w:lang w:val="en-US"/>
        </w:rPr>
      </w:pPr>
      <w:r w:rsidRPr="005C1945">
        <w:rPr>
          <w:b/>
          <w:sz w:val="20"/>
          <w:szCs w:val="20"/>
          <w:lang w:val="en-US"/>
        </w:rPr>
        <w:t>Elective Course:</w:t>
      </w:r>
      <w:r w:rsidRPr="005C1945">
        <w:rPr>
          <w:sz w:val="20"/>
          <w:szCs w:val="20"/>
          <w:lang w:val="en-US"/>
        </w:rPr>
        <w:t xml:space="preserve"> 1. Clinical Physiology. 2. Clinical Biochemistry. 3. Fundamentals of Homeopathy. 4. Physical Training and Health. 5. </w:t>
      </w:r>
      <w:proofErr w:type="spellStart"/>
      <w:r w:rsidRPr="005C1945">
        <w:rPr>
          <w:sz w:val="20"/>
          <w:szCs w:val="20"/>
          <w:lang w:val="en-US"/>
        </w:rPr>
        <w:t>Phytoterapy</w:t>
      </w:r>
      <w:proofErr w:type="spellEnd"/>
      <w:r w:rsidRPr="005C1945">
        <w:rPr>
          <w:sz w:val="20"/>
          <w:szCs w:val="20"/>
          <w:lang w:val="en-US"/>
        </w:rPr>
        <w:t>.</w:t>
      </w:r>
    </w:p>
    <w:p w:rsidR="00E37C26" w:rsidRPr="005C1945" w:rsidRDefault="00E37C26" w:rsidP="005C1945">
      <w:pPr>
        <w:spacing w:line="240" w:lineRule="auto"/>
        <w:rPr>
          <w:sz w:val="20"/>
          <w:szCs w:val="20"/>
          <w:lang w:val="en-US"/>
        </w:rPr>
      </w:pPr>
      <w:r w:rsidRPr="005C1945">
        <w:rPr>
          <w:sz w:val="20"/>
          <w:szCs w:val="20"/>
          <w:lang w:val="en-US"/>
        </w:rPr>
        <w:t>6. Fundamentals of Prophylaxis of Alcoholism and Drug Addiction. 7. Fundamentals of Psychoanalysis. 8. Medical Subculture</w:t>
      </w:r>
    </w:p>
    <w:p w:rsidR="00E37C26" w:rsidRPr="005C1945" w:rsidRDefault="00E37C26" w:rsidP="005C1945">
      <w:pPr>
        <w:spacing w:line="240" w:lineRule="auto"/>
        <w:rPr>
          <w:b/>
          <w:sz w:val="20"/>
          <w:szCs w:val="20"/>
          <w:lang w:val="en-US"/>
        </w:rPr>
      </w:pPr>
      <w:r w:rsidRPr="005C1945">
        <w:rPr>
          <w:b/>
          <w:sz w:val="20"/>
          <w:szCs w:val="20"/>
          <w:lang w:val="en-US"/>
        </w:rPr>
        <w:t>Producing Doctor’s Practice (4 weeks, 6 credits, 180 hours, (120 hours-tutorials, 60 hours – self-reliant study), module)</w:t>
      </w:r>
    </w:p>
    <w:p w:rsidR="00FB74DC" w:rsidRPr="005C1945" w:rsidRDefault="00FB74DC" w:rsidP="005C1945">
      <w:pPr>
        <w:spacing w:line="240" w:lineRule="auto"/>
        <w:rPr>
          <w:sz w:val="20"/>
          <w:szCs w:val="20"/>
          <w:lang w:val="en-US"/>
        </w:rPr>
      </w:pPr>
    </w:p>
    <w:sectPr w:rsidR="00FB74DC" w:rsidRPr="005C1945" w:rsidSect="00E37C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C26"/>
    <w:rsid w:val="00477526"/>
    <w:rsid w:val="005C1945"/>
    <w:rsid w:val="00E37C26"/>
    <w:rsid w:val="00FB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>Home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2012-12-13T06:26:00Z</dcterms:created>
  <dcterms:modified xsi:type="dcterms:W3CDTF">2012-12-13T10:14:00Z</dcterms:modified>
</cp:coreProperties>
</file>